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7E" w:rsidRPr="00B6489B" w:rsidRDefault="0011047E" w:rsidP="0017407E">
      <w:pPr>
        <w:pStyle w:val="NoSpacing"/>
        <w:bidi w:val="0"/>
        <w:ind w:left="851" w:right="-846" w:hanging="851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D65EFB" w:rsidRPr="00030BDF">
        <w:rPr>
          <w:rFonts w:ascii="Times New Roman" w:hAnsi="Times New Roman" w:cs="Times New Roman"/>
          <w:b/>
          <w:bCs/>
          <w:sz w:val="22"/>
          <w:szCs w:val="22"/>
        </w:rPr>
        <w:t>itle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740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7407E" w:rsidRPr="002A3D1E">
        <w:rPr>
          <w:rFonts w:cs="B Zar"/>
          <w:szCs w:val="24"/>
        </w:rPr>
        <w:t xml:space="preserve">Study of </w:t>
      </w:r>
      <w:proofErr w:type="spellStart"/>
      <w:r w:rsidR="0017407E" w:rsidRPr="002A3D1E">
        <w:rPr>
          <w:rFonts w:cs="B Zar"/>
          <w:szCs w:val="24"/>
        </w:rPr>
        <w:t>reological</w:t>
      </w:r>
      <w:proofErr w:type="spellEnd"/>
      <w:r w:rsidR="0017407E" w:rsidRPr="002A3D1E">
        <w:rPr>
          <w:rFonts w:cs="B Zar"/>
          <w:szCs w:val="24"/>
        </w:rPr>
        <w:t xml:space="preserve"> properties of </w:t>
      </w:r>
      <w:proofErr w:type="spellStart"/>
      <w:r w:rsidR="0017407E" w:rsidRPr="002A3D1E">
        <w:rPr>
          <w:rFonts w:cs="B Zar"/>
          <w:szCs w:val="24"/>
        </w:rPr>
        <w:t>ferrofluid</w:t>
      </w:r>
      <w:proofErr w:type="spellEnd"/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.</w:t>
      </w:r>
    </w:p>
    <w:p w:rsidR="0092015B" w:rsidRPr="00B6489B" w:rsidRDefault="0092015B" w:rsidP="0017407E">
      <w:pPr>
        <w:pStyle w:val="NoSpacing"/>
        <w:bidi w:val="0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Author: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Hossein </w:t>
      </w:r>
      <w:r w:rsidR="0017407E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Asnaashari Eivari</w:t>
      </w:r>
      <w:r w:rsidR="004C473D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, Faculty of </w:t>
      </w:r>
      <w:r w:rsidR="0017407E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Science</w:t>
      </w:r>
      <w:r w:rsidR="00B6489B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, University of Zabol, Iran</w:t>
      </w:r>
    </w:p>
    <w:p w:rsidR="0011047E" w:rsidRPr="00B6489B" w:rsidRDefault="00D65EFB" w:rsidP="0017407E">
      <w:pPr>
        <w:pStyle w:val="NoSpacing"/>
        <w:bidi w:val="0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Email</w:t>
      </w:r>
      <w:r w:rsidR="0011047E"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103D9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DF2D9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7407E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h.asnaashar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@gmail.com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ab/>
      </w:r>
      <w:r w:rsidR="003101D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                                                        </w:t>
      </w:r>
    </w:p>
    <w:p w:rsidR="003126E2" w:rsidRPr="00B6489B" w:rsidRDefault="0011047E" w:rsidP="0017407E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Date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DF2D9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17407E">
        <w:rPr>
          <w:rFonts w:ascii="Times New Roman" w:hAnsi="Times New Roman" w:cs="Times New Roman"/>
          <w:sz w:val="22"/>
          <w:szCs w:val="22"/>
        </w:rPr>
        <w:t>May</w:t>
      </w:r>
      <w:r w:rsidR="003126E2" w:rsidRPr="00B6489B">
        <w:rPr>
          <w:rFonts w:ascii="Times New Roman" w:hAnsi="Times New Roman" w:cs="Times New Roman"/>
          <w:sz w:val="22"/>
          <w:szCs w:val="22"/>
        </w:rPr>
        <w:t xml:space="preserve"> 201</w:t>
      </w:r>
      <w:r w:rsidR="0017407E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</w:p>
    <w:p w:rsidR="0092015B" w:rsidRPr="00B6489B" w:rsidRDefault="0092015B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6489B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:rsidR="006B4835" w:rsidRPr="006B4835" w:rsidRDefault="006B4835" w:rsidP="006B4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Colloidal dispersions of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nanomagnetic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particles in a</w:t>
      </w:r>
      <w:r w:rsidRPr="006B4835">
        <w:rPr>
          <w:rFonts w:ascii="Times New Roman" w:eastAsiaTheme="minorHAnsi" w:hAnsi="Times New Roman" w:cs="Times New Roman" w:hint="cs"/>
          <w:sz w:val="22"/>
          <w:szCs w:val="22"/>
          <w:rtl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passive liquid matrix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are known as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ferrofluids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or FF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ED3EC4" w:rsidRPr="006B4835" w:rsidRDefault="006B4835" w:rsidP="006B4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4835">
        <w:rPr>
          <w:rFonts w:ascii="Times New Roman" w:eastAsiaTheme="minorHAnsi" w:hAnsi="Times New Roman" w:cs="Times New Roman"/>
          <w:sz w:val="22"/>
          <w:szCs w:val="22"/>
        </w:rPr>
        <w:t>Magnetic</w:t>
      </w:r>
      <w:r w:rsidRPr="006B4835">
        <w:rPr>
          <w:rFonts w:ascii="Times New Roman" w:eastAsiaTheme="minorHAnsi" w:hAnsi="Times New Roman" w:cs="Times New Roman" w:hint="cs"/>
          <w:sz w:val="22"/>
          <w:szCs w:val="22"/>
          <w:rtl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drug targeting (MDT) and magnetic cell separation (MCS)</w:t>
      </w:r>
      <w:r w:rsidRPr="006B4835">
        <w:rPr>
          <w:rFonts w:ascii="Times New Roman" w:eastAsiaTheme="minorHAnsi" w:hAnsi="Times New Roman" w:cs="Times New Roman" w:hint="cs"/>
          <w:sz w:val="22"/>
          <w:szCs w:val="22"/>
          <w:rtl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sealing application and magnetic fluid separation</w:t>
      </w:r>
      <w:r w:rsidRPr="006B4835">
        <w:rPr>
          <w:rFonts w:ascii="Times New Roman" w:eastAsiaTheme="minorHAnsi" w:hAnsi="Times New Roman" w:cs="Times New Roman" w:hint="cs"/>
          <w:sz w:val="22"/>
          <w:szCs w:val="22"/>
          <w:rtl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technique in diamond mining are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the current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application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s of FF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Iron oxide (usually magnetite and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maghemite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>)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nanoparticles are mostly used as magnetic particles in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ferrofluids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due to their high saturation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m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agnetization and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high magnetic susceptibility. The stability of the colloid can be achieved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through competitions between attractions due to magnetic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and Van der Waals forces which naturally exist between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nanoparticles and repulsive interactions in the system.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The latter can be controlled by steric repulsion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(surfactant-coated FFs and polymer-coated FFs),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electrostatic repulsion (ionic FFs), or combination of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these mechanisms (double-layer surfactant-coated FFs). The zero field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viscosity of a suspension of magnetic particles, </w:t>
      </w:r>
      <w:r w:rsidRPr="006B4835">
        <w:rPr>
          <w:rFonts w:ascii="TimesNewRoman,Italic" w:eastAsiaTheme="minorHAnsi" w:hAnsi="TimesNewRoman,Italic" w:cs="TimesNewRoman,Italic"/>
          <w:i/>
          <w:iCs/>
          <w:sz w:val="22"/>
          <w:szCs w:val="22"/>
        </w:rPr>
        <w:t>η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0, is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mainly determined by the viscosity of the carrier liquid </w:t>
      </w:r>
      <w:proofErr w:type="spellStart"/>
      <w:r w:rsidRPr="006B4835">
        <w:rPr>
          <w:rFonts w:ascii="TimesNewRoman,Italic" w:eastAsiaTheme="minorHAnsi" w:hAnsi="TimesNewRoman,Italic" w:cs="TimesNewRoman,Italic"/>
          <w:i/>
          <w:iCs/>
          <w:sz w:val="22"/>
          <w:szCs w:val="22"/>
        </w:rPr>
        <w:t>η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c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and the total volume concentration of suspended material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C. For a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ferrofluid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C accounts at least for the particles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including their surfactant layer, so for a given fraction of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magnetic material in the suspension the viscosity of ion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stable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ferrofluid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is very different to the viscosity of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surfactant stable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ferrofluid.In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gramStart"/>
      <w:r w:rsidRPr="006B4835">
        <w:rPr>
          <w:rFonts w:ascii="Times New Roman" w:eastAsiaTheme="minorHAnsi" w:hAnsi="Times New Roman" w:cs="Times New Roman"/>
          <w:sz w:val="22"/>
          <w:szCs w:val="22"/>
        </w:rPr>
        <w:t>this work iron oxide nanoparticles</w:t>
      </w:r>
      <w:proofErr w:type="gram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have ben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synthesized and their physical properties have been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studied. </w:t>
      </w:r>
      <w:proofErr w:type="gramStart"/>
      <w:r w:rsidRPr="006B4835">
        <w:rPr>
          <w:rFonts w:ascii="Times New Roman" w:eastAsiaTheme="minorHAnsi" w:hAnsi="Times New Roman" w:cs="Times New Roman"/>
          <w:sz w:val="22"/>
          <w:szCs w:val="22"/>
        </w:rPr>
        <w:t>A</w:t>
      </w:r>
      <w:proofErr w:type="gram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ionic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ferrofluid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>, have been fabricated using this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nanoparticles and its properties have been studied</w:t>
      </w:r>
      <w:r w:rsidR="003126E2" w:rsidRPr="006B4835">
        <w:rPr>
          <w:rFonts w:ascii="Times New Roman" w:hAnsi="Times New Roman" w:cs="Times New Roman"/>
          <w:sz w:val="22"/>
          <w:szCs w:val="22"/>
        </w:rPr>
        <w:t>.</w:t>
      </w:r>
    </w:p>
    <w:p w:rsidR="003126E2" w:rsidRPr="00B6489B" w:rsidRDefault="003126E2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6489B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Methods</w:t>
      </w:r>
    </w:p>
    <w:p w:rsidR="006B4835" w:rsidRPr="006B4835" w:rsidRDefault="006B4835" w:rsidP="001740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B4835">
        <w:rPr>
          <w:rFonts w:ascii="Times New Roman" w:eastAsiaTheme="minorHAnsi" w:hAnsi="Times New Roman" w:cs="Times New Roman"/>
          <w:sz w:val="22"/>
          <w:szCs w:val="22"/>
        </w:rPr>
        <w:t>Co-precipitation method was used to synthesize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magnetic iron oxide nanoparticles. In a typical procedure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B6489B" w:rsidRPr="0017407E" w:rsidRDefault="006B4835" w:rsidP="001740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4835">
        <w:rPr>
          <w:rFonts w:ascii="Times New Roman" w:eastAsiaTheme="minorHAnsi" w:hAnsi="Times New Roman" w:cs="Times New Roman"/>
          <w:sz w:val="22"/>
          <w:szCs w:val="22"/>
        </w:rPr>
        <w:t>desirable</w:t>
      </w:r>
      <w:proofErr w:type="gram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amount of Iron (II) and Iron (III) salts were added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to distilled water and a mixture of salt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solution were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prepared. 12 ml of salt solution drop wise were added to 120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ml ammonia solution under nitrogen atmosphere and given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temperature. The solution was stirred 30 min. Black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>precipitate was decanted by a permanent magnet and washed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by distilled water three times and treated by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by</w:t>
      </w:r>
      <w:proofErr w:type="spellEnd"/>
      <w:r w:rsidRPr="006B483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6B4835">
        <w:rPr>
          <w:rFonts w:ascii="Times New Roman" w:eastAsiaTheme="minorHAnsi" w:hAnsi="Times New Roman" w:cs="Times New Roman"/>
          <w:sz w:val="22"/>
          <w:szCs w:val="22"/>
        </w:rPr>
        <w:t>tetrametthyl</w:t>
      </w:r>
      <w:proofErr w:type="spellEnd"/>
      <w:r w:rsid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>amoniom</w:t>
      </w:r>
      <w:proofErr w:type="spellEnd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 xml:space="preserve"> hydroxide and dispersed in water. So </w:t>
      </w:r>
      <w:proofErr w:type="gramStart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>a</w:t>
      </w:r>
      <w:proofErr w:type="gramEnd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 xml:space="preserve"> ionic</w:t>
      </w:r>
      <w:r w:rsid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>ferrofluid</w:t>
      </w:r>
      <w:proofErr w:type="spellEnd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 xml:space="preserve"> was prepared. By adding extra water to ionic</w:t>
      </w:r>
      <w:r w:rsid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>ferrofluid</w:t>
      </w:r>
      <w:proofErr w:type="spellEnd"/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 xml:space="preserve"> diluted samples was prepared. Tree samples were</w:t>
      </w:r>
      <w:r w:rsid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>prepared in which the volume concentration of magnetic</w:t>
      </w:r>
      <w:r w:rsid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17407E" w:rsidRPr="0017407E">
        <w:rPr>
          <w:rFonts w:ascii="Times New Roman" w:eastAsiaTheme="minorHAnsi" w:hAnsi="Times New Roman" w:cs="Times New Roman"/>
          <w:sz w:val="22"/>
          <w:szCs w:val="22"/>
        </w:rPr>
        <w:t>nanoparticles in them were 0.7%, 0.9% and 1.9%.</w:t>
      </w:r>
    </w:p>
    <w:p w:rsidR="0025623D" w:rsidRPr="00B6489B" w:rsidRDefault="0025623D" w:rsidP="00B6489B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Results</w:t>
      </w:r>
    </w:p>
    <w:p w:rsidR="0017407E" w:rsidRPr="0017407E" w:rsidRDefault="0017407E" w:rsidP="001740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7407E">
        <w:rPr>
          <w:rFonts w:ascii="Times New Roman" w:eastAsiaTheme="minorHAnsi" w:hAnsi="Times New Roman" w:cs="Times New Roman"/>
          <w:sz w:val="22"/>
          <w:szCs w:val="22"/>
        </w:rPr>
        <w:t>The results show that concentration of FF can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affect its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reological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properties. Magnetic properties of</w:t>
      </w:r>
    </w:p>
    <w:p w:rsidR="0017407E" w:rsidRPr="0017407E" w:rsidRDefault="0017407E" w:rsidP="001740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17407E">
        <w:rPr>
          <w:rFonts w:ascii="Times New Roman" w:eastAsiaTheme="minorHAnsi" w:hAnsi="Times New Roman" w:cs="Times New Roman"/>
          <w:sz w:val="22"/>
          <w:szCs w:val="22"/>
        </w:rPr>
        <w:t>nanoparticles</w:t>
      </w:r>
      <w:proofErr w:type="gram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showed that they are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superparamagnetism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and soft particles so their relaxation in magnetic field is of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Néelian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type, hence the rotational viscosity, friction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between particles and surrounding fluid,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can not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be the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main reason of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magnetoviscous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effect. Hence as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2"/>
          <w:szCs w:val="22"/>
        </w:rPr>
        <w:t>Odenbach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mentioned</w:t>
      </w:r>
      <w:proofErr w:type="gram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we can suppose the FF as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bidisperse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system. In this approach a large fraction of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small particles determines the overall magnetic properties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of the fluid but does not significantly contribute to the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magnetoviscous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phenomena. A second fraction with small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volume content and a large particle diameter is able to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form chains and thus important for the magnetic effects in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rheology.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The experimental results demonstrated that the FF is a</w:t>
      </w:r>
    </w:p>
    <w:p w:rsidR="0017407E" w:rsidRPr="0017407E" w:rsidRDefault="0017407E" w:rsidP="001740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17407E">
        <w:rPr>
          <w:rFonts w:ascii="Times New Roman" w:eastAsiaTheme="minorHAnsi" w:hAnsi="Times New Roman" w:cs="Times New Roman"/>
          <w:sz w:val="22"/>
          <w:szCs w:val="22"/>
        </w:rPr>
        <w:t>non-Newtonian</w:t>
      </w:r>
      <w:proofErr w:type="gram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fluid with shear- thinning behavior in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either absence or presence of a magnetic field.</w:t>
      </w:r>
    </w:p>
    <w:p w:rsidR="002C0AC8" w:rsidRPr="0017407E" w:rsidRDefault="0017407E" w:rsidP="001740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Moreover, remarkable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magnetoviscous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effect was seen in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FF. An unexpected increase of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magnetoviscous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effect at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>low shear rates in absence of magnetic field and an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increase-decrease-increase behavior of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magnetoviscous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effect with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magnetic filed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in low shear rates was observed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and discussed in text via simple </w:t>
      </w:r>
      <w:proofErr w:type="spellStart"/>
      <w:r w:rsidRPr="0017407E">
        <w:rPr>
          <w:rFonts w:ascii="Times New Roman" w:eastAsiaTheme="minorHAnsi" w:hAnsi="Times New Roman" w:cs="Times New Roman"/>
          <w:sz w:val="22"/>
          <w:szCs w:val="22"/>
        </w:rPr>
        <w:t>bidisperse</w:t>
      </w:r>
      <w:proofErr w:type="spellEnd"/>
      <w:r w:rsidRPr="0017407E">
        <w:rPr>
          <w:rFonts w:ascii="Times New Roman" w:eastAsiaTheme="minorHAnsi" w:hAnsi="Times New Roman" w:cs="Times New Roman"/>
          <w:sz w:val="22"/>
          <w:szCs w:val="22"/>
        </w:rPr>
        <w:t xml:space="preserve"> system model</w:t>
      </w:r>
      <w:r>
        <w:rPr>
          <w:rFonts w:ascii="Times New Roman" w:eastAsiaTheme="minorHAnsi" w:hAnsi="Times New Roman" w:cs="Times New Roman"/>
          <w:sz w:val="22"/>
          <w:szCs w:val="22"/>
        </w:rPr>
        <w:t>.</w:t>
      </w:r>
    </w:p>
    <w:sectPr w:rsidR="002C0AC8" w:rsidRPr="0017407E" w:rsidSect="00ED3EC4">
      <w:headerReference w:type="default" r:id="rId7"/>
      <w:footerReference w:type="default" r:id="rId8"/>
      <w:pgSz w:w="12240" w:h="15840"/>
      <w:pgMar w:top="19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01" w:rsidRDefault="00D14401" w:rsidP="00D65EFB">
      <w:pPr>
        <w:spacing w:after="0" w:line="240" w:lineRule="auto"/>
      </w:pPr>
      <w:r>
        <w:separator/>
      </w:r>
    </w:p>
  </w:endnote>
  <w:endnote w:type="continuationSeparator" w:id="0">
    <w:p w:rsidR="00D14401" w:rsidRDefault="00D14401" w:rsidP="00D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B" w:rsidRPr="00D65EFB" w:rsidRDefault="00D65EFB" w:rsidP="00DF2D9D">
    <w:pPr>
      <w:pStyle w:val="Footer"/>
      <w:bidi w:val="0"/>
      <w:jc w:val="right"/>
      <w:rPr>
        <w:sz w:val="22"/>
        <w:szCs w:val="24"/>
        <w:lang w:bidi="fa-IR"/>
      </w:rPr>
    </w:pPr>
    <w:r w:rsidRPr="00D65EFB">
      <w:rPr>
        <w:rFonts w:ascii="Times New Roman" w:hAnsi="Times New Roman" w:cs="Times New Roman"/>
        <w:sz w:val="22"/>
        <w:szCs w:val="22"/>
      </w:rPr>
      <w:t xml:space="preserve">Published by: University of </w:t>
    </w:r>
    <w:proofErr w:type="spellStart"/>
    <w:r w:rsidRPr="00D65EFB">
      <w:rPr>
        <w:rFonts w:ascii="Times New Roman" w:hAnsi="Times New Roman" w:cs="Times New Roman"/>
        <w:sz w:val="22"/>
        <w:szCs w:val="22"/>
      </w:rPr>
      <w:t>Zabol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01" w:rsidRDefault="00D14401" w:rsidP="00D65EFB">
      <w:pPr>
        <w:spacing w:after="0" w:line="240" w:lineRule="auto"/>
      </w:pPr>
      <w:r>
        <w:separator/>
      </w:r>
    </w:p>
  </w:footnote>
  <w:footnote w:type="continuationSeparator" w:id="0">
    <w:p w:rsidR="00D14401" w:rsidRDefault="00D14401" w:rsidP="00D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B" w:rsidRDefault="003C69D8" w:rsidP="003C69D8">
    <w:pPr>
      <w:pStyle w:val="Header"/>
      <w:jc w:val="right"/>
      <w:rPr>
        <w:rtl/>
        <w:lang w:bidi="fa-IR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CB296" wp14:editId="3D1BDC64">
              <wp:simplePos x="0" y="0"/>
              <wp:positionH relativeFrom="column">
                <wp:posOffset>2228850</wp:posOffset>
              </wp:positionH>
              <wp:positionV relativeFrom="paragraph">
                <wp:posOffset>181610</wp:posOffset>
              </wp:positionV>
              <wp:extent cx="1609725" cy="447675"/>
              <wp:effectExtent l="0" t="0" r="28575" b="285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EFB" w:rsidRPr="00D65EFB" w:rsidRDefault="00D65EFB" w:rsidP="00C53DCE">
                          <w:pPr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2"/>
                              <w:rtl/>
                              <w:lang w:bidi="fa-IR"/>
                            </w:rPr>
                          </w:pPr>
                          <w:r w:rsidRPr="00D65EFB">
                            <w:rPr>
                              <w:b/>
                              <w:bCs/>
                              <w:sz w:val="26"/>
                              <w:szCs w:val="32"/>
                            </w:rPr>
                            <w:t>Technical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14.3pt;width:12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" strokecolor="white [3212]">
              <v:textbox>
                <w:txbxContent>
                  <w:p w:rsidR="00D65EFB" w:rsidRPr="00D65EFB" w:rsidRDefault="00D65EFB" w:rsidP="00C53DCE">
                    <w:pPr>
                      <w:bidi w:val="0"/>
                      <w:spacing w:after="0"/>
                      <w:jc w:val="center"/>
                      <w:rPr>
                        <w:b/>
                        <w:bCs/>
                        <w:sz w:val="26"/>
                        <w:szCs w:val="32"/>
                        <w:rtl/>
                        <w:lang w:bidi="fa-IR"/>
                      </w:rPr>
                    </w:pPr>
                    <w:r w:rsidRPr="00D65EFB">
                      <w:rPr>
                        <w:b/>
                        <w:bCs/>
                        <w:sz w:val="26"/>
                        <w:szCs w:val="32"/>
                      </w:rPr>
                      <w:t>Technical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B00CC" wp14:editId="4EEA90AA">
          <wp:extent cx="14668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C"/>
    <w:rsid w:val="0000235A"/>
    <w:rsid w:val="00030BDF"/>
    <w:rsid w:val="00030C5F"/>
    <w:rsid w:val="0011047E"/>
    <w:rsid w:val="0017407E"/>
    <w:rsid w:val="0019721B"/>
    <w:rsid w:val="001B18AB"/>
    <w:rsid w:val="0025623D"/>
    <w:rsid w:val="002C0AC8"/>
    <w:rsid w:val="002D4CE2"/>
    <w:rsid w:val="003101D2"/>
    <w:rsid w:val="003126E2"/>
    <w:rsid w:val="003470EC"/>
    <w:rsid w:val="003C69D8"/>
    <w:rsid w:val="004C473D"/>
    <w:rsid w:val="00591F97"/>
    <w:rsid w:val="006103D9"/>
    <w:rsid w:val="006954E1"/>
    <w:rsid w:val="006B4835"/>
    <w:rsid w:val="0071425F"/>
    <w:rsid w:val="008351D8"/>
    <w:rsid w:val="00864C9A"/>
    <w:rsid w:val="008F0929"/>
    <w:rsid w:val="008F0E6D"/>
    <w:rsid w:val="0092015B"/>
    <w:rsid w:val="00A01F84"/>
    <w:rsid w:val="00A03F35"/>
    <w:rsid w:val="00A50CBC"/>
    <w:rsid w:val="00B13B9E"/>
    <w:rsid w:val="00B6489B"/>
    <w:rsid w:val="00C2191D"/>
    <w:rsid w:val="00C53DCE"/>
    <w:rsid w:val="00D14401"/>
    <w:rsid w:val="00D341AC"/>
    <w:rsid w:val="00D65EFB"/>
    <w:rsid w:val="00DF2D9D"/>
    <w:rsid w:val="00ED3EC4"/>
    <w:rsid w:val="00F240FC"/>
    <w:rsid w:val="00F2635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7E"/>
    <w:pPr>
      <w:bidi/>
      <w:spacing w:line="360" w:lineRule="auto"/>
    </w:pPr>
    <w:rPr>
      <w:rFonts w:ascii="Times New Roman (Headings CS)" w:eastAsia="Calibri" w:hAnsi="Times New Roman (Headings CS)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B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ED3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paragraph" w:styleId="NoSpacing">
    <w:name w:val="No Spacing"/>
    <w:uiPriority w:val="1"/>
    <w:qFormat/>
    <w:rsid w:val="00B6489B"/>
    <w:pPr>
      <w:bidi/>
      <w:spacing w:after="0" w:line="240" w:lineRule="auto"/>
    </w:pPr>
    <w:rPr>
      <w:rFonts w:ascii="Times New Roman (Headings CS)" w:eastAsia="Calibri" w:hAnsi="Times New Roman (Headings CS)" w:cs="B 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7E"/>
    <w:pPr>
      <w:bidi/>
      <w:spacing w:line="360" w:lineRule="auto"/>
    </w:pPr>
    <w:rPr>
      <w:rFonts w:ascii="Times New Roman (Headings CS)" w:eastAsia="Calibri" w:hAnsi="Times New Roman (Headings CS)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B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ED3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paragraph" w:styleId="NoSpacing">
    <w:name w:val="No Spacing"/>
    <w:uiPriority w:val="1"/>
    <w:qFormat/>
    <w:rsid w:val="00B6489B"/>
    <w:pPr>
      <w:bidi/>
      <w:spacing w:after="0" w:line="240" w:lineRule="auto"/>
    </w:pPr>
    <w:rPr>
      <w:rFonts w:ascii="Times New Roman (Headings CS)" w:eastAsia="Calibri" w:hAnsi="Times New Roman (Headings CS)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2017-05-24T07:09:00Z</dcterms:created>
  <dcterms:modified xsi:type="dcterms:W3CDTF">2018-05-25T07:08:00Z</dcterms:modified>
</cp:coreProperties>
</file>